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C2" w:rsidRPr="004303D5" w:rsidRDefault="001778B6">
      <w:pPr>
        <w:rPr>
          <w:rFonts w:asciiTheme="majorHAnsi" w:hAnsiTheme="majorHAnsi"/>
          <w:b/>
          <w:sz w:val="32"/>
          <w:szCs w:val="32"/>
        </w:rPr>
      </w:pPr>
      <w:r>
        <w:rPr>
          <w:rFonts w:asciiTheme="majorHAnsi" w:hAnsiTheme="majorHAnsi"/>
          <w:b/>
          <w:noProof/>
          <w:sz w:val="32"/>
          <w:szCs w:val="32"/>
        </w:rPr>
        <w:drawing>
          <wp:anchor distT="0" distB="0" distL="114300" distR="114300" simplePos="0" relativeHeight="251660288" behindDoc="1" locked="0" layoutInCell="1" allowOverlap="1">
            <wp:simplePos x="0" y="0"/>
            <wp:positionH relativeFrom="column">
              <wp:posOffset>4048125</wp:posOffset>
            </wp:positionH>
            <wp:positionV relativeFrom="paragraph">
              <wp:posOffset>-238125</wp:posOffset>
            </wp:positionV>
            <wp:extent cx="1971675" cy="1609725"/>
            <wp:effectExtent l="19050" t="0" r="9525" b="0"/>
            <wp:wrapTight wrapText="bothSides">
              <wp:wrapPolygon edited="0">
                <wp:start x="-209" y="0"/>
                <wp:lineTo x="-209" y="21472"/>
                <wp:lineTo x="21704" y="21472"/>
                <wp:lineTo x="21704" y="0"/>
                <wp:lineTo x="-2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971675" cy="1609725"/>
                    </a:xfrm>
                    <a:prstGeom prst="rect">
                      <a:avLst/>
                    </a:prstGeom>
                    <a:noFill/>
                    <a:ln w="9525">
                      <a:noFill/>
                      <a:miter lim="800000"/>
                      <a:headEnd/>
                      <a:tailEnd/>
                    </a:ln>
                  </pic:spPr>
                </pic:pic>
              </a:graphicData>
            </a:graphic>
          </wp:anchor>
        </w:drawing>
      </w:r>
      <w:r w:rsidR="0042154A">
        <w:rPr>
          <w:rFonts w:asciiTheme="majorHAnsi" w:hAnsiTheme="majorHAnsi"/>
          <w:b/>
          <w:sz w:val="32"/>
          <w:szCs w:val="32"/>
        </w:rPr>
        <w:t>Essential</w:t>
      </w:r>
      <w:r w:rsidR="00F518FA">
        <w:rPr>
          <w:rFonts w:asciiTheme="majorHAnsi" w:hAnsiTheme="majorHAnsi"/>
          <w:b/>
          <w:sz w:val="32"/>
          <w:szCs w:val="32"/>
        </w:rPr>
        <w:t xml:space="preserve"> </w:t>
      </w:r>
      <w:r w:rsidR="00AE363F">
        <w:rPr>
          <w:rFonts w:asciiTheme="majorHAnsi" w:hAnsiTheme="majorHAnsi"/>
          <w:b/>
          <w:sz w:val="32"/>
          <w:szCs w:val="32"/>
        </w:rPr>
        <w:t>Writing 2</w:t>
      </w:r>
    </w:p>
    <w:p w:rsidR="0073649E" w:rsidRPr="004303D5" w:rsidRDefault="0073649E">
      <w:pPr>
        <w:rPr>
          <w:rFonts w:asciiTheme="majorHAnsi" w:hAnsiTheme="majorHAnsi"/>
        </w:rPr>
      </w:pPr>
    </w:p>
    <w:p w:rsidR="00786631" w:rsidRDefault="00786631">
      <w:pPr>
        <w:rPr>
          <w:rFonts w:asciiTheme="majorHAnsi" w:hAnsiTheme="majorHAnsi"/>
          <w:sz w:val="24"/>
        </w:rPr>
      </w:pPr>
    </w:p>
    <w:p w:rsidR="0073649E" w:rsidRPr="00786631" w:rsidRDefault="00CB4192">
      <w:pPr>
        <w:rPr>
          <w:rFonts w:asciiTheme="majorHAnsi" w:hAnsiTheme="majorHAnsi"/>
          <w:sz w:val="24"/>
        </w:rPr>
      </w:pPr>
      <w:r w:rsidRPr="00786631">
        <w:rPr>
          <w:rFonts w:asciiTheme="majorHAnsi" w:hAnsiTheme="majorHAnsi"/>
          <w:sz w:val="24"/>
        </w:rPr>
        <w:t>Teacher Name</w:t>
      </w:r>
      <w:r w:rsidR="000E45A4">
        <w:rPr>
          <w:rFonts w:asciiTheme="majorHAnsi" w:hAnsiTheme="majorHAnsi"/>
          <w:sz w:val="24"/>
        </w:rPr>
        <w:t>: Allison Miller</w:t>
      </w:r>
    </w:p>
    <w:p w:rsidR="000F2F00" w:rsidRPr="00786631" w:rsidRDefault="000F2F00">
      <w:pPr>
        <w:rPr>
          <w:rFonts w:asciiTheme="majorHAnsi" w:hAnsiTheme="majorHAnsi"/>
          <w:sz w:val="24"/>
        </w:rPr>
      </w:pPr>
      <w:r w:rsidRPr="00786631">
        <w:rPr>
          <w:rFonts w:asciiTheme="majorHAnsi" w:hAnsiTheme="majorHAnsi"/>
          <w:sz w:val="24"/>
        </w:rPr>
        <w:t xml:space="preserve">Classroom: </w:t>
      </w:r>
      <w:r w:rsidR="00E32469">
        <w:rPr>
          <w:rFonts w:asciiTheme="majorHAnsi" w:hAnsiTheme="majorHAnsi"/>
          <w:sz w:val="24"/>
        </w:rPr>
        <w:t>B125</w:t>
      </w:r>
      <w:bookmarkStart w:id="0" w:name="_GoBack"/>
      <w:bookmarkEnd w:id="0"/>
    </w:p>
    <w:p w:rsidR="0073649E" w:rsidRPr="00786631" w:rsidRDefault="00F518FA">
      <w:pPr>
        <w:rPr>
          <w:rFonts w:asciiTheme="majorHAnsi" w:hAnsiTheme="majorHAnsi"/>
          <w:sz w:val="24"/>
        </w:rPr>
      </w:pPr>
      <w:r w:rsidRPr="00786631">
        <w:rPr>
          <w:rFonts w:asciiTheme="majorHAnsi" w:hAnsiTheme="majorHAnsi"/>
          <w:sz w:val="24"/>
        </w:rPr>
        <w:t>Phone</w:t>
      </w:r>
      <w:r w:rsidR="00CB4192" w:rsidRPr="00786631">
        <w:rPr>
          <w:rFonts w:asciiTheme="majorHAnsi" w:hAnsiTheme="majorHAnsi"/>
          <w:sz w:val="24"/>
        </w:rPr>
        <w:t xml:space="preserve">: </w:t>
      </w:r>
      <w:r w:rsidR="000E45A4">
        <w:rPr>
          <w:rFonts w:asciiTheme="majorHAnsi" w:hAnsiTheme="majorHAnsi"/>
          <w:sz w:val="24"/>
        </w:rPr>
        <w:t>763-506-7085</w:t>
      </w:r>
    </w:p>
    <w:p w:rsidR="0073649E" w:rsidRPr="00786631" w:rsidRDefault="0073649E">
      <w:pPr>
        <w:rPr>
          <w:rFonts w:asciiTheme="majorHAnsi" w:hAnsiTheme="majorHAnsi"/>
          <w:sz w:val="24"/>
        </w:rPr>
      </w:pPr>
      <w:r w:rsidRPr="00786631">
        <w:rPr>
          <w:rFonts w:asciiTheme="majorHAnsi" w:hAnsiTheme="majorHAnsi"/>
          <w:sz w:val="24"/>
        </w:rPr>
        <w:t xml:space="preserve">Email: </w:t>
      </w:r>
      <w:r w:rsidR="00FD5E6B">
        <w:rPr>
          <w:rFonts w:asciiTheme="majorHAnsi" w:hAnsiTheme="majorHAnsi"/>
          <w:sz w:val="24"/>
        </w:rPr>
        <w:t>allison.miller</w:t>
      </w:r>
      <w:r w:rsidR="000E45A4">
        <w:rPr>
          <w:rFonts w:asciiTheme="majorHAnsi" w:hAnsiTheme="majorHAnsi"/>
          <w:sz w:val="24"/>
        </w:rPr>
        <w:t>@anoka.k12.mn.us</w:t>
      </w:r>
    </w:p>
    <w:p w:rsidR="00786631" w:rsidRPr="00786631" w:rsidRDefault="00786631">
      <w:pPr>
        <w:rPr>
          <w:rFonts w:asciiTheme="majorHAnsi" w:hAnsiTheme="majorHAnsi"/>
          <w:sz w:val="24"/>
        </w:rPr>
      </w:pPr>
    </w:p>
    <w:p w:rsidR="00786631" w:rsidRPr="00786631" w:rsidRDefault="00786631">
      <w:pPr>
        <w:rPr>
          <w:rFonts w:asciiTheme="majorHAnsi" w:hAnsiTheme="majorHAnsi"/>
          <w:sz w:val="24"/>
        </w:rPr>
      </w:pPr>
    </w:p>
    <w:p w:rsidR="00786631" w:rsidRPr="00786631" w:rsidRDefault="00786631">
      <w:pPr>
        <w:rPr>
          <w:rFonts w:asciiTheme="majorHAnsi" w:hAnsiTheme="majorHAnsi"/>
          <w:sz w:val="24"/>
        </w:rPr>
      </w:pPr>
    </w:p>
    <w:p w:rsidR="004303D5" w:rsidRPr="00786631" w:rsidRDefault="004303D5">
      <w:pPr>
        <w:rPr>
          <w:rFonts w:asciiTheme="majorHAnsi" w:hAnsiTheme="majorHAnsi"/>
          <w:sz w:val="24"/>
        </w:rPr>
      </w:pPr>
    </w:p>
    <w:p w:rsidR="004303D5" w:rsidRPr="00786631" w:rsidRDefault="00A44C76">
      <w:pPr>
        <w:rPr>
          <w:rFonts w:asciiTheme="majorHAnsi" w:hAnsiTheme="majorHAnsi"/>
          <w:b/>
          <w:sz w:val="24"/>
        </w:rPr>
      </w:pPr>
      <w:r w:rsidRPr="00786631">
        <w:rPr>
          <w:rFonts w:asciiTheme="majorHAnsi" w:hAnsiTheme="majorHAnsi"/>
          <w:b/>
          <w:sz w:val="24"/>
        </w:rPr>
        <w:t>Course Description</w:t>
      </w:r>
    </w:p>
    <w:p w:rsidR="00F518FA" w:rsidRPr="00786631" w:rsidRDefault="00F518FA" w:rsidP="00F518FA">
      <w:pPr>
        <w:rPr>
          <w:rFonts w:ascii="Calibri" w:eastAsia="Calibri" w:hAnsi="Calibri" w:cs="Times New Roman"/>
          <w:sz w:val="24"/>
        </w:rPr>
      </w:pPr>
      <w:r w:rsidRPr="00786631">
        <w:rPr>
          <w:rFonts w:ascii="Calibri" w:eastAsia="Calibri" w:hAnsi="Calibri" w:cs="Times New Roman"/>
          <w:sz w:val="24"/>
        </w:rPr>
        <w:t xml:space="preserve">In </w:t>
      </w:r>
      <w:r w:rsidR="00AE363F">
        <w:rPr>
          <w:rFonts w:ascii="Calibri" w:eastAsia="Calibri" w:hAnsi="Calibri" w:cs="Times New Roman"/>
          <w:sz w:val="24"/>
        </w:rPr>
        <w:t>Essential Writing 2</w:t>
      </w:r>
      <w:r w:rsidR="00CB4192" w:rsidRPr="00786631">
        <w:rPr>
          <w:rFonts w:ascii="Calibri" w:eastAsia="Calibri" w:hAnsi="Calibri" w:cs="Times New Roman"/>
          <w:sz w:val="24"/>
        </w:rPr>
        <w:t>, students will develop their core writing skills.</w:t>
      </w:r>
      <w:r w:rsidR="0014202F" w:rsidRPr="00786631">
        <w:rPr>
          <w:rFonts w:ascii="Calibri" w:eastAsia="Calibri" w:hAnsi="Calibri" w:cs="Times New Roman"/>
          <w:sz w:val="24"/>
        </w:rPr>
        <w:t xml:space="preserve"> </w:t>
      </w:r>
      <w:r w:rsidR="00AE363F">
        <w:rPr>
          <w:rFonts w:ascii="Calibri" w:eastAsia="Calibri" w:hAnsi="Calibri" w:cs="Times New Roman"/>
          <w:sz w:val="24"/>
        </w:rPr>
        <w:t>Paragraph writing structure and organization</w:t>
      </w:r>
      <w:r w:rsidRPr="00786631">
        <w:rPr>
          <w:rFonts w:ascii="Calibri" w:eastAsia="Calibri" w:hAnsi="Calibri" w:cs="Times New Roman"/>
          <w:sz w:val="24"/>
        </w:rPr>
        <w:t xml:space="preserve"> will be taught </w:t>
      </w:r>
      <w:r w:rsidR="0014202F" w:rsidRPr="00786631">
        <w:rPr>
          <w:rFonts w:ascii="Calibri" w:eastAsia="Calibri" w:hAnsi="Calibri" w:cs="Times New Roman"/>
          <w:sz w:val="24"/>
        </w:rPr>
        <w:t xml:space="preserve">using University of </w:t>
      </w:r>
      <w:r w:rsidR="00306905" w:rsidRPr="00786631">
        <w:rPr>
          <w:rFonts w:ascii="Calibri" w:eastAsia="Calibri" w:hAnsi="Calibri" w:cs="Times New Roman"/>
          <w:sz w:val="24"/>
        </w:rPr>
        <w:t xml:space="preserve">Kansas SIM </w:t>
      </w:r>
      <w:r w:rsidR="00AE363F">
        <w:rPr>
          <w:rFonts w:ascii="Calibri" w:eastAsia="Calibri" w:hAnsi="Calibri" w:cs="Times New Roman"/>
          <w:sz w:val="24"/>
        </w:rPr>
        <w:t>Paragraph</w:t>
      </w:r>
      <w:r w:rsidR="00CB4192" w:rsidRPr="00786631">
        <w:rPr>
          <w:rFonts w:ascii="Calibri" w:eastAsia="Calibri" w:hAnsi="Calibri" w:cs="Times New Roman"/>
          <w:sz w:val="24"/>
        </w:rPr>
        <w:t xml:space="preserve"> Writing Strategy</w:t>
      </w:r>
      <w:r w:rsidR="00306905" w:rsidRPr="00786631">
        <w:rPr>
          <w:rFonts w:ascii="Calibri" w:eastAsia="Calibri" w:hAnsi="Calibri" w:cs="Times New Roman"/>
          <w:sz w:val="24"/>
        </w:rPr>
        <w:t xml:space="preserve">.  Students will also </w:t>
      </w:r>
      <w:r w:rsidR="00CB4192" w:rsidRPr="00786631">
        <w:rPr>
          <w:rFonts w:ascii="Calibri" w:eastAsia="Calibri" w:hAnsi="Calibri" w:cs="Times New Roman"/>
          <w:sz w:val="24"/>
        </w:rPr>
        <w:t>participate in activities designed to help develop the language skills needed to become a proficient writer.</w:t>
      </w:r>
    </w:p>
    <w:p w:rsidR="004303D5" w:rsidRPr="00786631" w:rsidRDefault="004303D5">
      <w:pPr>
        <w:rPr>
          <w:rFonts w:asciiTheme="majorHAnsi" w:hAnsiTheme="majorHAnsi"/>
          <w:sz w:val="24"/>
        </w:rPr>
      </w:pPr>
    </w:p>
    <w:p w:rsidR="00797C7D" w:rsidRPr="00786631" w:rsidRDefault="00797C7D">
      <w:pPr>
        <w:rPr>
          <w:rFonts w:asciiTheme="majorHAnsi" w:hAnsiTheme="majorHAnsi"/>
          <w:sz w:val="24"/>
        </w:rPr>
      </w:pPr>
      <w:r w:rsidRPr="00786631">
        <w:rPr>
          <w:rFonts w:asciiTheme="majorHAnsi" w:hAnsiTheme="majorHAnsi"/>
          <w:sz w:val="24"/>
        </w:rPr>
        <w:tab/>
        <w:t xml:space="preserve">Major </w:t>
      </w:r>
      <w:r w:rsidR="00F518FA" w:rsidRPr="00786631">
        <w:rPr>
          <w:rFonts w:asciiTheme="majorHAnsi" w:hAnsiTheme="majorHAnsi"/>
          <w:sz w:val="24"/>
        </w:rPr>
        <w:t>class components i</w:t>
      </w:r>
      <w:r w:rsidRPr="00786631">
        <w:rPr>
          <w:rFonts w:asciiTheme="majorHAnsi" w:hAnsiTheme="majorHAnsi"/>
          <w:sz w:val="24"/>
        </w:rPr>
        <w:t>nclude</w:t>
      </w:r>
      <w:r w:rsidRPr="00786631">
        <w:rPr>
          <w:rFonts w:asciiTheme="majorHAnsi" w:hAnsiTheme="majorHAnsi"/>
          <w:b/>
          <w:sz w:val="24"/>
        </w:rPr>
        <w:t>:</w:t>
      </w:r>
    </w:p>
    <w:p w:rsidR="00CB4192" w:rsidRPr="00786631" w:rsidRDefault="00CB4192" w:rsidP="00CB4192">
      <w:pPr>
        <w:pStyle w:val="ListParagraph"/>
        <w:numPr>
          <w:ilvl w:val="0"/>
          <w:numId w:val="1"/>
        </w:numPr>
        <w:rPr>
          <w:rFonts w:asciiTheme="majorHAnsi" w:hAnsiTheme="majorHAnsi"/>
          <w:sz w:val="24"/>
        </w:rPr>
      </w:pPr>
      <w:r w:rsidRPr="00786631">
        <w:rPr>
          <w:rFonts w:asciiTheme="majorHAnsi" w:hAnsiTheme="majorHAnsi"/>
          <w:sz w:val="24"/>
        </w:rPr>
        <w:t>Daily Writing Warm-ups</w:t>
      </w:r>
    </w:p>
    <w:p w:rsidR="00CD59AD" w:rsidRPr="00786631" w:rsidRDefault="0014202F" w:rsidP="00CB4192">
      <w:pPr>
        <w:pStyle w:val="ListParagraph"/>
        <w:numPr>
          <w:ilvl w:val="0"/>
          <w:numId w:val="1"/>
        </w:numPr>
        <w:rPr>
          <w:rFonts w:asciiTheme="majorHAnsi" w:hAnsiTheme="majorHAnsi"/>
          <w:sz w:val="24"/>
        </w:rPr>
      </w:pPr>
      <w:r w:rsidRPr="00786631">
        <w:rPr>
          <w:rFonts w:asciiTheme="majorHAnsi" w:hAnsiTheme="majorHAnsi"/>
          <w:sz w:val="24"/>
        </w:rPr>
        <w:t>Kansas Writing Strategies</w:t>
      </w:r>
      <w:r w:rsidR="00F518FA" w:rsidRPr="00786631">
        <w:rPr>
          <w:rFonts w:asciiTheme="majorHAnsi" w:hAnsiTheme="majorHAnsi"/>
          <w:sz w:val="24"/>
        </w:rPr>
        <w:tab/>
      </w:r>
    </w:p>
    <w:p w:rsidR="00797C7D" w:rsidRPr="00786631" w:rsidRDefault="00CB4192" w:rsidP="00797C7D">
      <w:pPr>
        <w:pStyle w:val="ListParagraph"/>
        <w:numPr>
          <w:ilvl w:val="0"/>
          <w:numId w:val="1"/>
        </w:numPr>
        <w:rPr>
          <w:rFonts w:asciiTheme="majorHAnsi" w:hAnsiTheme="majorHAnsi"/>
          <w:sz w:val="24"/>
        </w:rPr>
      </w:pPr>
      <w:r w:rsidRPr="00786631">
        <w:rPr>
          <w:rFonts w:asciiTheme="majorHAnsi" w:hAnsiTheme="majorHAnsi"/>
          <w:sz w:val="24"/>
        </w:rPr>
        <w:t xml:space="preserve">Technical Writing Practice (Emails, Letters, </w:t>
      </w:r>
      <w:r w:rsidR="000E45A4">
        <w:rPr>
          <w:rFonts w:asciiTheme="majorHAnsi" w:hAnsiTheme="majorHAnsi"/>
          <w:sz w:val="24"/>
        </w:rPr>
        <w:t>etc.)</w:t>
      </w:r>
    </w:p>
    <w:p w:rsidR="00797C7D" w:rsidRPr="00786631" w:rsidRDefault="00797C7D" w:rsidP="00797C7D">
      <w:pPr>
        <w:pStyle w:val="ListParagraph"/>
        <w:ind w:left="1800"/>
        <w:rPr>
          <w:rFonts w:asciiTheme="majorHAnsi" w:hAnsiTheme="majorHAnsi"/>
          <w:sz w:val="24"/>
        </w:rPr>
      </w:pPr>
    </w:p>
    <w:p w:rsidR="004303D5" w:rsidRPr="00786631" w:rsidRDefault="004303D5">
      <w:pPr>
        <w:rPr>
          <w:rFonts w:asciiTheme="majorHAnsi" w:hAnsiTheme="majorHAnsi"/>
          <w:b/>
          <w:sz w:val="24"/>
        </w:rPr>
      </w:pPr>
      <w:r w:rsidRPr="00786631">
        <w:rPr>
          <w:rFonts w:asciiTheme="majorHAnsi" w:hAnsiTheme="majorHAnsi"/>
          <w:b/>
          <w:sz w:val="24"/>
        </w:rPr>
        <w:t>Materials Needed:</w:t>
      </w:r>
    </w:p>
    <w:p w:rsidR="004303D5" w:rsidRPr="00786631" w:rsidRDefault="004303D5">
      <w:pPr>
        <w:rPr>
          <w:rFonts w:asciiTheme="majorHAnsi" w:hAnsiTheme="majorHAnsi"/>
          <w:sz w:val="24"/>
        </w:rPr>
      </w:pPr>
    </w:p>
    <w:p w:rsidR="00F76F20" w:rsidRPr="00786631" w:rsidRDefault="004303D5" w:rsidP="002F4CF8">
      <w:pPr>
        <w:rPr>
          <w:rFonts w:asciiTheme="majorHAnsi" w:hAnsiTheme="majorHAnsi"/>
          <w:sz w:val="24"/>
        </w:rPr>
      </w:pPr>
      <w:r w:rsidRPr="00786631">
        <w:rPr>
          <w:rFonts w:asciiTheme="majorHAnsi" w:hAnsiTheme="majorHAnsi"/>
          <w:sz w:val="24"/>
        </w:rPr>
        <w:t>Notebook</w:t>
      </w:r>
      <w:r w:rsidR="00A42136" w:rsidRPr="00786631">
        <w:rPr>
          <w:rFonts w:asciiTheme="majorHAnsi" w:hAnsiTheme="majorHAnsi"/>
          <w:sz w:val="24"/>
        </w:rPr>
        <w:tab/>
      </w:r>
    </w:p>
    <w:p w:rsidR="001628D4" w:rsidRPr="00786631" w:rsidRDefault="002F4CF8">
      <w:pPr>
        <w:rPr>
          <w:rFonts w:asciiTheme="majorHAnsi" w:hAnsiTheme="majorHAnsi"/>
          <w:sz w:val="24"/>
        </w:rPr>
      </w:pPr>
      <w:r>
        <w:rPr>
          <w:rFonts w:asciiTheme="majorHAnsi" w:hAnsiTheme="majorHAnsi"/>
          <w:sz w:val="24"/>
        </w:rPr>
        <w:t>Pen/Pencil</w:t>
      </w:r>
    </w:p>
    <w:p w:rsidR="00F76F20" w:rsidRPr="00786631" w:rsidRDefault="00F76F20">
      <w:pPr>
        <w:rPr>
          <w:rFonts w:asciiTheme="majorHAnsi" w:hAnsiTheme="majorHAnsi"/>
          <w:sz w:val="24"/>
        </w:rPr>
      </w:pPr>
    </w:p>
    <w:p w:rsidR="001778B6" w:rsidRPr="00786631" w:rsidRDefault="001778B6">
      <w:pPr>
        <w:rPr>
          <w:rFonts w:asciiTheme="majorHAnsi" w:hAnsiTheme="majorHAnsi"/>
          <w:b/>
          <w:sz w:val="24"/>
        </w:rPr>
      </w:pPr>
      <w:r w:rsidRPr="00786631">
        <w:rPr>
          <w:rFonts w:asciiTheme="majorHAnsi" w:hAnsiTheme="majorHAnsi"/>
          <w:b/>
          <w:sz w:val="24"/>
        </w:rPr>
        <w:t>Expectations</w:t>
      </w:r>
    </w:p>
    <w:p w:rsidR="001778B6" w:rsidRPr="00786631" w:rsidRDefault="001F0883">
      <w:pPr>
        <w:rPr>
          <w:rFonts w:asciiTheme="majorHAnsi" w:hAnsiTheme="majorHAnsi"/>
          <w:sz w:val="24"/>
        </w:rPr>
      </w:pPr>
      <w:r w:rsidRPr="00786631">
        <w:rPr>
          <w:rFonts w:asciiTheme="majorHAnsi" w:hAnsiTheme="majorHAnsi"/>
          <w:sz w:val="24"/>
        </w:rPr>
        <w:t xml:space="preserve">In </w:t>
      </w:r>
      <w:r w:rsidR="000E1C3C" w:rsidRPr="00786631">
        <w:rPr>
          <w:rFonts w:asciiTheme="majorHAnsi" w:hAnsiTheme="majorHAnsi"/>
          <w:sz w:val="24"/>
        </w:rPr>
        <w:t>order to make this course a successful learning experience for all students, certain behaviors are expected. Students will be respectful of their classmates, teacher, and classroom itself. Each student should come prepared for class with the appropriate materials and should plan on bei</w:t>
      </w:r>
      <w:r w:rsidR="00BB225B" w:rsidRPr="00786631">
        <w:rPr>
          <w:rFonts w:asciiTheme="majorHAnsi" w:hAnsiTheme="majorHAnsi"/>
          <w:sz w:val="24"/>
        </w:rPr>
        <w:t xml:space="preserve">ng an active participant in </w:t>
      </w:r>
      <w:r w:rsidR="000E1C3C" w:rsidRPr="00786631">
        <w:rPr>
          <w:rFonts w:asciiTheme="majorHAnsi" w:hAnsiTheme="majorHAnsi"/>
          <w:sz w:val="24"/>
        </w:rPr>
        <w:t xml:space="preserve">class activities. </w:t>
      </w:r>
      <w:r w:rsidR="00977836" w:rsidRPr="00786631">
        <w:rPr>
          <w:rFonts w:asciiTheme="majorHAnsi" w:hAnsiTheme="majorHAnsi"/>
          <w:sz w:val="24"/>
        </w:rPr>
        <w:t>All in-class assignments and homework</w:t>
      </w:r>
      <w:r w:rsidR="00BB225B" w:rsidRPr="00786631">
        <w:rPr>
          <w:rFonts w:asciiTheme="majorHAnsi" w:hAnsiTheme="majorHAnsi"/>
          <w:sz w:val="24"/>
        </w:rPr>
        <w:t xml:space="preserve"> should be completed and turned-</w:t>
      </w:r>
      <w:r w:rsidR="00977836" w:rsidRPr="00786631">
        <w:rPr>
          <w:rFonts w:asciiTheme="majorHAnsi" w:hAnsiTheme="majorHAnsi"/>
          <w:sz w:val="24"/>
        </w:rPr>
        <w:t>in to ensure growth and learning.</w:t>
      </w:r>
    </w:p>
    <w:p w:rsidR="00F76F20" w:rsidRPr="00786631" w:rsidRDefault="00F76F20">
      <w:pPr>
        <w:rPr>
          <w:rFonts w:asciiTheme="majorHAnsi" w:hAnsiTheme="majorHAnsi"/>
          <w:sz w:val="24"/>
        </w:rPr>
      </w:pPr>
    </w:p>
    <w:p w:rsidR="002056D9" w:rsidRPr="00786631" w:rsidRDefault="002056D9" w:rsidP="004055F2">
      <w:pPr>
        <w:rPr>
          <w:sz w:val="24"/>
        </w:rPr>
      </w:pPr>
    </w:p>
    <w:p w:rsidR="004055F2" w:rsidRPr="00786631" w:rsidRDefault="004055F2" w:rsidP="004055F2">
      <w:pPr>
        <w:rPr>
          <w:rFonts w:asciiTheme="majorHAnsi" w:hAnsiTheme="majorHAnsi"/>
          <w:b/>
          <w:sz w:val="24"/>
        </w:rPr>
      </w:pPr>
      <w:r w:rsidRPr="00786631">
        <w:rPr>
          <w:rFonts w:asciiTheme="majorHAnsi" w:hAnsiTheme="majorHAnsi"/>
          <w:b/>
          <w:sz w:val="24"/>
        </w:rPr>
        <w:t>Teacher Communication, Availability, and Extra Help</w:t>
      </w:r>
    </w:p>
    <w:p w:rsidR="007F1333" w:rsidRPr="00786631" w:rsidRDefault="004055F2" w:rsidP="004055F2">
      <w:pPr>
        <w:rPr>
          <w:rFonts w:asciiTheme="majorHAnsi" w:hAnsiTheme="majorHAnsi"/>
          <w:sz w:val="24"/>
        </w:rPr>
      </w:pPr>
      <w:r w:rsidRPr="00786631">
        <w:rPr>
          <w:rFonts w:asciiTheme="majorHAnsi" w:hAnsiTheme="majorHAnsi"/>
          <w:sz w:val="24"/>
        </w:rPr>
        <w:t xml:space="preserve">I check my e-mail and phone messages daily, though e-mail is my preferred form of contact.  If you are having difficulty in class or would like extra help, I am available for assistance after school on most days, or by appointment in the mornings.  </w:t>
      </w:r>
    </w:p>
    <w:p w:rsidR="00786631" w:rsidRDefault="00786631" w:rsidP="004055F2">
      <w:pPr>
        <w:rPr>
          <w:rFonts w:asciiTheme="majorHAnsi" w:hAnsiTheme="majorHAnsi"/>
        </w:rPr>
      </w:pPr>
    </w:p>
    <w:p w:rsidR="00786631" w:rsidRDefault="00786631" w:rsidP="004055F2">
      <w:pPr>
        <w:rPr>
          <w:rFonts w:asciiTheme="majorHAnsi" w:hAnsiTheme="majorHAnsi"/>
        </w:rPr>
      </w:pPr>
    </w:p>
    <w:p w:rsidR="001321AA" w:rsidRDefault="001321AA" w:rsidP="004055F2">
      <w:pPr>
        <w:rPr>
          <w:rFonts w:asciiTheme="majorHAnsi" w:hAnsiTheme="majorHAnsi"/>
        </w:rPr>
      </w:pPr>
    </w:p>
    <w:p w:rsidR="001321AA" w:rsidRPr="004055F2" w:rsidRDefault="001321AA" w:rsidP="004055F2">
      <w:pPr>
        <w:rPr>
          <w:rFonts w:asciiTheme="majorHAnsi" w:hAnsiTheme="majorHAnsi"/>
        </w:rPr>
      </w:pPr>
    </w:p>
    <w:p w:rsidR="00864A2E" w:rsidRDefault="00864A2E">
      <w:pPr>
        <w:rPr>
          <w:rFonts w:asciiTheme="majorHAnsi" w:hAnsiTheme="majorHAnsi"/>
        </w:rPr>
      </w:pPr>
    </w:p>
    <w:p w:rsidR="00786631" w:rsidRDefault="00786631">
      <w:pPr>
        <w:rPr>
          <w:rFonts w:asciiTheme="majorHAnsi" w:hAnsiTheme="majorHAnsi"/>
          <w:b/>
        </w:rPr>
      </w:pPr>
    </w:p>
    <w:p w:rsidR="002F4CF8" w:rsidRDefault="002F4CF8">
      <w:pPr>
        <w:rPr>
          <w:rFonts w:asciiTheme="majorHAnsi" w:hAnsiTheme="majorHAnsi"/>
          <w:b/>
        </w:rPr>
      </w:pPr>
    </w:p>
    <w:p w:rsidR="002F4CF8" w:rsidRDefault="002F4CF8">
      <w:pPr>
        <w:rPr>
          <w:rFonts w:asciiTheme="majorHAnsi" w:hAnsiTheme="majorHAnsi"/>
          <w:b/>
        </w:rPr>
      </w:pPr>
    </w:p>
    <w:p w:rsidR="00786631" w:rsidRDefault="00786631">
      <w:pPr>
        <w:rPr>
          <w:rFonts w:asciiTheme="majorHAnsi" w:hAnsiTheme="majorHAnsi"/>
          <w:b/>
        </w:rPr>
      </w:pPr>
    </w:p>
    <w:p w:rsidR="00786631" w:rsidRDefault="00786631">
      <w:pPr>
        <w:rPr>
          <w:rFonts w:asciiTheme="majorHAnsi" w:hAnsiTheme="majorHAnsi"/>
          <w:b/>
        </w:rPr>
      </w:pPr>
    </w:p>
    <w:p w:rsidR="00786631" w:rsidRDefault="00786631">
      <w:pPr>
        <w:rPr>
          <w:rFonts w:asciiTheme="majorHAnsi" w:hAnsiTheme="majorHAnsi"/>
          <w:b/>
        </w:rPr>
      </w:pPr>
    </w:p>
    <w:p w:rsidR="00470AB9" w:rsidRPr="00786631" w:rsidRDefault="00470AB9">
      <w:pPr>
        <w:rPr>
          <w:rFonts w:asciiTheme="majorHAnsi" w:hAnsiTheme="majorHAnsi"/>
          <w:b/>
          <w:sz w:val="24"/>
        </w:rPr>
      </w:pPr>
      <w:r w:rsidRPr="00786631">
        <w:rPr>
          <w:rFonts w:asciiTheme="majorHAnsi" w:hAnsiTheme="majorHAnsi"/>
          <w:b/>
          <w:sz w:val="24"/>
        </w:rPr>
        <w:lastRenderedPageBreak/>
        <w:t>Grading</w:t>
      </w:r>
    </w:p>
    <w:p w:rsidR="004F36CB" w:rsidRPr="00786631" w:rsidRDefault="00835CC2" w:rsidP="00783B84">
      <w:pPr>
        <w:rPr>
          <w:rFonts w:asciiTheme="majorHAnsi" w:hAnsiTheme="majorHAnsi"/>
          <w:sz w:val="24"/>
        </w:rPr>
      </w:pPr>
      <w:r w:rsidRPr="00786631">
        <w:rPr>
          <w:rFonts w:asciiTheme="majorHAnsi" w:hAnsiTheme="majorHAnsi"/>
          <w:sz w:val="24"/>
        </w:rPr>
        <w:t xml:space="preserve">Your grade in the class will be based on a number of factors: </w:t>
      </w:r>
      <w:r w:rsidR="00783B84" w:rsidRPr="00786631">
        <w:rPr>
          <w:rFonts w:asciiTheme="majorHAnsi" w:hAnsiTheme="majorHAnsi"/>
          <w:sz w:val="24"/>
        </w:rPr>
        <w:t xml:space="preserve">Assignment </w:t>
      </w:r>
      <w:r w:rsidRPr="00786631">
        <w:rPr>
          <w:rFonts w:asciiTheme="majorHAnsi" w:hAnsiTheme="majorHAnsi"/>
          <w:sz w:val="24"/>
        </w:rPr>
        <w:t>Co</w:t>
      </w:r>
      <w:r w:rsidR="004F36CB" w:rsidRPr="00786631">
        <w:rPr>
          <w:rFonts w:asciiTheme="majorHAnsi" w:hAnsiTheme="majorHAnsi"/>
          <w:sz w:val="24"/>
        </w:rPr>
        <w:t>mpletion</w:t>
      </w:r>
      <w:r w:rsidR="00083E8C" w:rsidRPr="00786631">
        <w:rPr>
          <w:rFonts w:asciiTheme="majorHAnsi" w:hAnsiTheme="majorHAnsi"/>
          <w:sz w:val="24"/>
        </w:rPr>
        <w:t>, In-class participation</w:t>
      </w:r>
      <w:r w:rsidR="00783B84" w:rsidRPr="00786631">
        <w:rPr>
          <w:rFonts w:asciiTheme="majorHAnsi" w:hAnsiTheme="majorHAnsi"/>
          <w:sz w:val="24"/>
        </w:rPr>
        <w:t>, Independent Reading</w:t>
      </w:r>
      <w:r w:rsidRPr="00786631">
        <w:rPr>
          <w:rFonts w:asciiTheme="majorHAnsi" w:hAnsiTheme="majorHAnsi"/>
          <w:sz w:val="24"/>
        </w:rPr>
        <w:t>, Writing, and Test</w:t>
      </w:r>
      <w:r w:rsidR="004F36CB" w:rsidRPr="00786631">
        <w:rPr>
          <w:rFonts w:asciiTheme="majorHAnsi" w:hAnsiTheme="majorHAnsi"/>
          <w:sz w:val="24"/>
        </w:rPr>
        <w:t>/Quiz</w:t>
      </w:r>
      <w:r w:rsidRPr="00786631">
        <w:rPr>
          <w:rFonts w:asciiTheme="majorHAnsi" w:hAnsiTheme="majorHAnsi"/>
          <w:sz w:val="24"/>
        </w:rPr>
        <w:t xml:space="preserve"> scores.</w:t>
      </w:r>
      <w:r w:rsidR="004F36CB" w:rsidRPr="00786631">
        <w:rPr>
          <w:rFonts w:asciiTheme="majorHAnsi" w:hAnsiTheme="majorHAnsi"/>
          <w:sz w:val="24"/>
        </w:rPr>
        <w:t xml:space="preserve">  The </w:t>
      </w:r>
      <w:r w:rsidR="00783B84" w:rsidRPr="00786631">
        <w:rPr>
          <w:rFonts w:asciiTheme="majorHAnsi" w:hAnsiTheme="majorHAnsi"/>
          <w:sz w:val="24"/>
        </w:rPr>
        <w:t>Grade scale is as follows:</w:t>
      </w:r>
    </w:p>
    <w:p w:rsidR="004F36CB" w:rsidRPr="00786631" w:rsidRDefault="004F36CB">
      <w:pPr>
        <w:rPr>
          <w:rFonts w:asciiTheme="majorHAnsi" w:hAnsiTheme="majorHAnsi"/>
          <w:sz w:val="24"/>
        </w:rPr>
      </w:pPr>
    </w:p>
    <w:p w:rsidR="00405865" w:rsidRPr="00786631" w:rsidRDefault="00405865">
      <w:pPr>
        <w:rPr>
          <w:rFonts w:asciiTheme="majorHAnsi" w:hAnsiTheme="majorHAnsi"/>
          <w:b/>
          <w:sz w:val="24"/>
        </w:rPr>
      </w:pPr>
    </w:p>
    <w:tbl>
      <w:tblPr>
        <w:tblStyle w:val="TableGrid"/>
        <w:tblW w:w="0" w:type="auto"/>
        <w:tblInd w:w="1080" w:type="dxa"/>
        <w:tblLook w:val="04A0" w:firstRow="1" w:lastRow="0" w:firstColumn="1" w:lastColumn="0" w:noHBand="0" w:noVBand="1"/>
      </w:tblPr>
      <w:tblGrid>
        <w:gridCol w:w="1026"/>
        <w:gridCol w:w="1113"/>
        <w:gridCol w:w="1037"/>
        <w:gridCol w:w="1082"/>
        <w:gridCol w:w="1034"/>
        <w:gridCol w:w="1082"/>
        <w:gridCol w:w="1040"/>
        <w:gridCol w:w="1082"/>
      </w:tblGrid>
      <w:tr w:rsidR="007225B6" w:rsidRPr="00786631">
        <w:tc>
          <w:tcPr>
            <w:tcW w:w="1197" w:type="dxa"/>
          </w:tcPr>
          <w:p w:rsidR="00CF4CE0" w:rsidRPr="00786631" w:rsidRDefault="0089106F" w:rsidP="00CF4CE0">
            <w:pPr>
              <w:pStyle w:val="ListParagraph"/>
              <w:ind w:left="0"/>
              <w:rPr>
                <w:rFonts w:asciiTheme="majorHAnsi" w:hAnsiTheme="majorHAnsi"/>
                <w:sz w:val="24"/>
              </w:rPr>
            </w:pPr>
            <w:r w:rsidRPr="00786631">
              <w:rPr>
                <w:rFonts w:asciiTheme="majorHAnsi" w:hAnsiTheme="majorHAnsi"/>
                <w:sz w:val="24"/>
              </w:rPr>
              <w:t>A</w:t>
            </w:r>
          </w:p>
        </w:tc>
        <w:tc>
          <w:tcPr>
            <w:tcW w:w="1197" w:type="dxa"/>
          </w:tcPr>
          <w:p w:rsidR="00CF4CE0" w:rsidRPr="00786631" w:rsidRDefault="0089106F" w:rsidP="00CF4CE0">
            <w:pPr>
              <w:pStyle w:val="ListParagraph"/>
              <w:ind w:left="0"/>
              <w:rPr>
                <w:rFonts w:asciiTheme="majorHAnsi" w:hAnsiTheme="majorHAnsi"/>
                <w:sz w:val="24"/>
              </w:rPr>
            </w:pPr>
            <w:r w:rsidRPr="00786631">
              <w:rPr>
                <w:rFonts w:asciiTheme="majorHAnsi" w:hAnsiTheme="majorHAnsi"/>
                <w:sz w:val="24"/>
              </w:rPr>
              <w:t>93-100%</w:t>
            </w:r>
          </w:p>
        </w:tc>
        <w:tc>
          <w:tcPr>
            <w:tcW w:w="1197" w:type="dxa"/>
          </w:tcPr>
          <w:p w:rsidR="00CF4CE0" w:rsidRPr="00786631" w:rsidRDefault="0089106F" w:rsidP="00CF4CE0">
            <w:pPr>
              <w:pStyle w:val="ListParagraph"/>
              <w:ind w:left="0"/>
              <w:rPr>
                <w:rFonts w:asciiTheme="majorHAnsi" w:hAnsiTheme="majorHAnsi"/>
                <w:sz w:val="24"/>
              </w:rPr>
            </w:pPr>
            <w:r w:rsidRPr="00786631">
              <w:rPr>
                <w:rFonts w:asciiTheme="majorHAnsi" w:hAnsiTheme="majorHAnsi"/>
                <w:sz w:val="24"/>
              </w:rPr>
              <w:t>B+</w:t>
            </w:r>
          </w:p>
        </w:tc>
        <w:tc>
          <w:tcPr>
            <w:tcW w:w="1197" w:type="dxa"/>
          </w:tcPr>
          <w:p w:rsidR="00CF4CE0" w:rsidRPr="00786631" w:rsidRDefault="007225B6" w:rsidP="00CF4CE0">
            <w:pPr>
              <w:pStyle w:val="ListParagraph"/>
              <w:ind w:left="0"/>
              <w:rPr>
                <w:rFonts w:asciiTheme="majorHAnsi" w:hAnsiTheme="majorHAnsi"/>
                <w:sz w:val="24"/>
              </w:rPr>
            </w:pPr>
            <w:r w:rsidRPr="00786631">
              <w:rPr>
                <w:rFonts w:asciiTheme="majorHAnsi" w:hAnsiTheme="majorHAnsi"/>
                <w:sz w:val="24"/>
              </w:rPr>
              <w:t>87-89%</w:t>
            </w:r>
          </w:p>
        </w:tc>
        <w:tc>
          <w:tcPr>
            <w:tcW w:w="1197" w:type="dxa"/>
          </w:tcPr>
          <w:p w:rsidR="00CF4CE0" w:rsidRPr="00786631" w:rsidRDefault="007225B6" w:rsidP="00CF4CE0">
            <w:pPr>
              <w:pStyle w:val="ListParagraph"/>
              <w:ind w:left="0"/>
              <w:rPr>
                <w:rFonts w:asciiTheme="majorHAnsi" w:hAnsiTheme="majorHAnsi"/>
                <w:sz w:val="24"/>
              </w:rPr>
            </w:pPr>
            <w:r w:rsidRPr="00786631">
              <w:rPr>
                <w:rFonts w:asciiTheme="majorHAnsi" w:hAnsiTheme="majorHAnsi"/>
                <w:sz w:val="24"/>
              </w:rPr>
              <w:t>C+</w:t>
            </w:r>
          </w:p>
        </w:tc>
        <w:tc>
          <w:tcPr>
            <w:tcW w:w="1197" w:type="dxa"/>
          </w:tcPr>
          <w:p w:rsidR="00CF4CE0" w:rsidRPr="00786631" w:rsidRDefault="007225B6" w:rsidP="00CF4CE0">
            <w:pPr>
              <w:pStyle w:val="ListParagraph"/>
              <w:ind w:left="0"/>
              <w:rPr>
                <w:rFonts w:asciiTheme="majorHAnsi" w:hAnsiTheme="majorHAnsi"/>
                <w:sz w:val="24"/>
              </w:rPr>
            </w:pPr>
            <w:r w:rsidRPr="00786631">
              <w:rPr>
                <w:rFonts w:asciiTheme="majorHAnsi" w:hAnsiTheme="majorHAnsi"/>
                <w:sz w:val="24"/>
              </w:rPr>
              <w:t>77-79%</w:t>
            </w:r>
          </w:p>
        </w:tc>
        <w:tc>
          <w:tcPr>
            <w:tcW w:w="1197" w:type="dxa"/>
          </w:tcPr>
          <w:p w:rsidR="00CF4CE0" w:rsidRPr="00786631" w:rsidRDefault="007225B6" w:rsidP="00CF4CE0">
            <w:pPr>
              <w:pStyle w:val="ListParagraph"/>
              <w:ind w:left="0"/>
              <w:rPr>
                <w:rFonts w:asciiTheme="majorHAnsi" w:hAnsiTheme="majorHAnsi"/>
                <w:sz w:val="24"/>
              </w:rPr>
            </w:pPr>
            <w:r w:rsidRPr="00786631">
              <w:rPr>
                <w:rFonts w:asciiTheme="majorHAnsi" w:hAnsiTheme="majorHAnsi"/>
                <w:sz w:val="24"/>
              </w:rPr>
              <w:t>D+</w:t>
            </w:r>
          </w:p>
        </w:tc>
        <w:tc>
          <w:tcPr>
            <w:tcW w:w="1197" w:type="dxa"/>
          </w:tcPr>
          <w:p w:rsidR="00CF4CE0" w:rsidRPr="00786631" w:rsidRDefault="007225B6" w:rsidP="00CF4CE0">
            <w:pPr>
              <w:pStyle w:val="ListParagraph"/>
              <w:ind w:left="0"/>
              <w:rPr>
                <w:rFonts w:asciiTheme="majorHAnsi" w:hAnsiTheme="majorHAnsi"/>
                <w:sz w:val="24"/>
              </w:rPr>
            </w:pPr>
            <w:r w:rsidRPr="00786631">
              <w:rPr>
                <w:rFonts w:asciiTheme="majorHAnsi" w:hAnsiTheme="majorHAnsi"/>
                <w:sz w:val="24"/>
              </w:rPr>
              <w:t>67-69%</w:t>
            </w:r>
          </w:p>
        </w:tc>
      </w:tr>
      <w:tr w:rsidR="007225B6" w:rsidRPr="00786631">
        <w:tc>
          <w:tcPr>
            <w:tcW w:w="1197" w:type="dxa"/>
          </w:tcPr>
          <w:p w:rsidR="0089106F" w:rsidRPr="00786631" w:rsidRDefault="007225B6" w:rsidP="00CF4CE0">
            <w:pPr>
              <w:pStyle w:val="ListParagraph"/>
              <w:ind w:left="0"/>
              <w:rPr>
                <w:rFonts w:asciiTheme="majorHAnsi" w:hAnsiTheme="majorHAnsi"/>
                <w:sz w:val="24"/>
              </w:rPr>
            </w:pPr>
            <w:r w:rsidRPr="00786631">
              <w:rPr>
                <w:rFonts w:asciiTheme="majorHAnsi" w:hAnsiTheme="majorHAnsi"/>
                <w:sz w:val="24"/>
              </w:rPr>
              <w:t>A-</w:t>
            </w:r>
          </w:p>
        </w:tc>
        <w:tc>
          <w:tcPr>
            <w:tcW w:w="1197" w:type="dxa"/>
          </w:tcPr>
          <w:p w:rsidR="0089106F" w:rsidRPr="00786631" w:rsidRDefault="007225B6" w:rsidP="00CF4CE0">
            <w:pPr>
              <w:pStyle w:val="ListParagraph"/>
              <w:ind w:left="0"/>
              <w:rPr>
                <w:rFonts w:asciiTheme="majorHAnsi" w:hAnsiTheme="majorHAnsi"/>
                <w:sz w:val="24"/>
              </w:rPr>
            </w:pPr>
            <w:r w:rsidRPr="00786631">
              <w:rPr>
                <w:rFonts w:asciiTheme="majorHAnsi" w:hAnsiTheme="majorHAnsi"/>
                <w:sz w:val="24"/>
              </w:rPr>
              <w:t>90-92%</w:t>
            </w:r>
          </w:p>
        </w:tc>
        <w:tc>
          <w:tcPr>
            <w:tcW w:w="1197" w:type="dxa"/>
          </w:tcPr>
          <w:p w:rsidR="0089106F" w:rsidRPr="00786631" w:rsidRDefault="007225B6" w:rsidP="00CF4CE0">
            <w:pPr>
              <w:pStyle w:val="ListParagraph"/>
              <w:ind w:left="0"/>
              <w:rPr>
                <w:rFonts w:asciiTheme="majorHAnsi" w:hAnsiTheme="majorHAnsi"/>
                <w:sz w:val="24"/>
              </w:rPr>
            </w:pPr>
            <w:r w:rsidRPr="00786631">
              <w:rPr>
                <w:rFonts w:asciiTheme="majorHAnsi" w:hAnsiTheme="majorHAnsi"/>
                <w:sz w:val="24"/>
              </w:rPr>
              <w:t>B</w:t>
            </w:r>
          </w:p>
        </w:tc>
        <w:tc>
          <w:tcPr>
            <w:tcW w:w="1197" w:type="dxa"/>
          </w:tcPr>
          <w:p w:rsidR="0089106F" w:rsidRPr="00786631" w:rsidRDefault="007225B6" w:rsidP="00CF4CE0">
            <w:pPr>
              <w:pStyle w:val="ListParagraph"/>
              <w:ind w:left="0"/>
              <w:rPr>
                <w:rFonts w:asciiTheme="majorHAnsi" w:hAnsiTheme="majorHAnsi"/>
                <w:sz w:val="24"/>
              </w:rPr>
            </w:pPr>
            <w:r w:rsidRPr="00786631">
              <w:rPr>
                <w:rFonts w:asciiTheme="majorHAnsi" w:hAnsiTheme="majorHAnsi"/>
                <w:sz w:val="24"/>
              </w:rPr>
              <w:t>83-86%</w:t>
            </w:r>
          </w:p>
        </w:tc>
        <w:tc>
          <w:tcPr>
            <w:tcW w:w="1197" w:type="dxa"/>
          </w:tcPr>
          <w:p w:rsidR="0089106F" w:rsidRPr="00786631" w:rsidRDefault="007225B6" w:rsidP="00CF4CE0">
            <w:pPr>
              <w:pStyle w:val="ListParagraph"/>
              <w:ind w:left="0"/>
              <w:rPr>
                <w:rFonts w:asciiTheme="majorHAnsi" w:hAnsiTheme="majorHAnsi"/>
                <w:sz w:val="24"/>
              </w:rPr>
            </w:pPr>
            <w:r w:rsidRPr="00786631">
              <w:rPr>
                <w:rFonts w:asciiTheme="majorHAnsi" w:hAnsiTheme="majorHAnsi"/>
                <w:sz w:val="24"/>
              </w:rPr>
              <w:t>C</w:t>
            </w:r>
          </w:p>
        </w:tc>
        <w:tc>
          <w:tcPr>
            <w:tcW w:w="1197" w:type="dxa"/>
          </w:tcPr>
          <w:p w:rsidR="0089106F" w:rsidRPr="00786631" w:rsidRDefault="007225B6" w:rsidP="00CF4CE0">
            <w:pPr>
              <w:pStyle w:val="ListParagraph"/>
              <w:ind w:left="0"/>
              <w:rPr>
                <w:rFonts w:asciiTheme="majorHAnsi" w:hAnsiTheme="majorHAnsi"/>
                <w:sz w:val="24"/>
              </w:rPr>
            </w:pPr>
            <w:r w:rsidRPr="00786631">
              <w:rPr>
                <w:rFonts w:asciiTheme="majorHAnsi" w:hAnsiTheme="majorHAnsi"/>
                <w:sz w:val="24"/>
              </w:rPr>
              <w:t>73-76%</w:t>
            </w:r>
          </w:p>
        </w:tc>
        <w:tc>
          <w:tcPr>
            <w:tcW w:w="1197" w:type="dxa"/>
          </w:tcPr>
          <w:p w:rsidR="0089106F" w:rsidRPr="00786631" w:rsidRDefault="007225B6" w:rsidP="00CF4CE0">
            <w:pPr>
              <w:pStyle w:val="ListParagraph"/>
              <w:ind w:left="0"/>
              <w:rPr>
                <w:rFonts w:asciiTheme="majorHAnsi" w:hAnsiTheme="majorHAnsi"/>
                <w:sz w:val="24"/>
              </w:rPr>
            </w:pPr>
            <w:r w:rsidRPr="00786631">
              <w:rPr>
                <w:rFonts w:asciiTheme="majorHAnsi" w:hAnsiTheme="majorHAnsi"/>
                <w:sz w:val="24"/>
              </w:rPr>
              <w:t>D</w:t>
            </w:r>
          </w:p>
        </w:tc>
        <w:tc>
          <w:tcPr>
            <w:tcW w:w="1197" w:type="dxa"/>
          </w:tcPr>
          <w:p w:rsidR="0089106F" w:rsidRPr="00786631" w:rsidRDefault="007225B6" w:rsidP="00CF4CE0">
            <w:pPr>
              <w:pStyle w:val="ListParagraph"/>
              <w:ind w:left="0"/>
              <w:rPr>
                <w:rFonts w:asciiTheme="majorHAnsi" w:hAnsiTheme="majorHAnsi"/>
                <w:sz w:val="24"/>
              </w:rPr>
            </w:pPr>
            <w:r w:rsidRPr="00786631">
              <w:rPr>
                <w:rFonts w:asciiTheme="majorHAnsi" w:hAnsiTheme="majorHAnsi"/>
                <w:sz w:val="24"/>
              </w:rPr>
              <w:t>63-66%</w:t>
            </w:r>
          </w:p>
        </w:tc>
      </w:tr>
      <w:tr w:rsidR="007225B6" w:rsidRPr="00786631">
        <w:tc>
          <w:tcPr>
            <w:tcW w:w="1197" w:type="dxa"/>
          </w:tcPr>
          <w:p w:rsidR="00CF4CE0" w:rsidRPr="00786631" w:rsidRDefault="00CF4CE0" w:rsidP="00CF4CE0">
            <w:pPr>
              <w:pStyle w:val="ListParagraph"/>
              <w:ind w:left="0"/>
              <w:rPr>
                <w:rFonts w:asciiTheme="majorHAnsi" w:hAnsiTheme="majorHAnsi"/>
                <w:sz w:val="24"/>
              </w:rPr>
            </w:pPr>
          </w:p>
        </w:tc>
        <w:tc>
          <w:tcPr>
            <w:tcW w:w="1197" w:type="dxa"/>
          </w:tcPr>
          <w:p w:rsidR="00CF4CE0" w:rsidRPr="00786631" w:rsidRDefault="00CF4CE0" w:rsidP="00CF4CE0">
            <w:pPr>
              <w:pStyle w:val="ListParagraph"/>
              <w:ind w:left="0"/>
              <w:rPr>
                <w:rFonts w:asciiTheme="majorHAnsi" w:hAnsiTheme="majorHAnsi"/>
                <w:sz w:val="24"/>
              </w:rPr>
            </w:pPr>
          </w:p>
        </w:tc>
        <w:tc>
          <w:tcPr>
            <w:tcW w:w="1197" w:type="dxa"/>
          </w:tcPr>
          <w:p w:rsidR="00CF4CE0" w:rsidRPr="00786631" w:rsidRDefault="007225B6" w:rsidP="00CF4CE0">
            <w:pPr>
              <w:pStyle w:val="ListParagraph"/>
              <w:ind w:left="0"/>
              <w:rPr>
                <w:rFonts w:asciiTheme="majorHAnsi" w:hAnsiTheme="majorHAnsi"/>
                <w:sz w:val="24"/>
              </w:rPr>
            </w:pPr>
            <w:r w:rsidRPr="00786631">
              <w:rPr>
                <w:rFonts w:asciiTheme="majorHAnsi" w:hAnsiTheme="majorHAnsi"/>
                <w:sz w:val="24"/>
              </w:rPr>
              <w:t>B-</w:t>
            </w:r>
          </w:p>
        </w:tc>
        <w:tc>
          <w:tcPr>
            <w:tcW w:w="1197" w:type="dxa"/>
          </w:tcPr>
          <w:p w:rsidR="00CF4CE0" w:rsidRPr="00786631" w:rsidRDefault="007225B6" w:rsidP="00CF4CE0">
            <w:pPr>
              <w:pStyle w:val="ListParagraph"/>
              <w:ind w:left="0"/>
              <w:rPr>
                <w:rFonts w:asciiTheme="majorHAnsi" w:hAnsiTheme="majorHAnsi"/>
                <w:sz w:val="24"/>
              </w:rPr>
            </w:pPr>
            <w:r w:rsidRPr="00786631">
              <w:rPr>
                <w:rFonts w:asciiTheme="majorHAnsi" w:hAnsiTheme="majorHAnsi"/>
                <w:sz w:val="24"/>
              </w:rPr>
              <w:t>80-82%</w:t>
            </w:r>
          </w:p>
        </w:tc>
        <w:tc>
          <w:tcPr>
            <w:tcW w:w="1197" w:type="dxa"/>
          </w:tcPr>
          <w:p w:rsidR="00CF4CE0" w:rsidRPr="00786631" w:rsidRDefault="007225B6" w:rsidP="00CF4CE0">
            <w:pPr>
              <w:pStyle w:val="ListParagraph"/>
              <w:ind w:left="0"/>
              <w:rPr>
                <w:rFonts w:asciiTheme="majorHAnsi" w:hAnsiTheme="majorHAnsi"/>
                <w:sz w:val="24"/>
              </w:rPr>
            </w:pPr>
            <w:r w:rsidRPr="00786631">
              <w:rPr>
                <w:rFonts w:asciiTheme="majorHAnsi" w:hAnsiTheme="majorHAnsi"/>
                <w:sz w:val="24"/>
              </w:rPr>
              <w:t>C-</w:t>
            </w:r>
          </w:p>
        </w:tc>
        <w:tc>
          <w:tcPr>
            <w:tcW w:w="1197" w:type="dxa"/>
          </w:tcPr>
          <w:p w:rsidR="00CF4CE0" w:rsidRPr="00786631" w:rsidRDefault="007225B6" w:rsidP="00CF4CE0">
            <w:pPr>
              <w:pStyle w:val="ListParagraph"/>
              <w:ind w:left="0"/>
              <w:rPr>
                <w:rFonts w:asciiTheme="majorHAnsi" w:hAnsiTheme="majorHAnsi"/>
                <w:sz w:val="24"/>
              </w:rPr>
            </w:pPr>
            <w:r w:rsidRPr="00786631">
              <w:rPr>
                <w:rFonts w:asciiTheme="majorHAnsi" w:hAnsiTheme="majorHAnsi"/>
                <w:sz w:val="24"/>
              </w:rPr>
              <w:t>70-72%</w:t>
            </w:r>
          </w:p>
        </w:tc>
        <w:tc>
          <w:tcPr>
            <w:tcW w:w="1197" w:type="dxa"/>
          </w:tcPr>
          <w:p w:rsidR="00CF4CE0" w:rsidRPr="00786631" w:rsidRDefault="007225B6" w:rsidP="00CF4CE0">
            <w:pPr>
              <w:pStyle w:val="ListParagraph"/>
              <w:ind w:left="0"/>
              <w:rPr>
                <w:rFonts w:asciiTheme="majorHAnsi" w:hAnsiTheme="majorHAnsi"/>
                <w:sz w:val="24"/>
              </w:rPr>
            </w:pPr>
            <w:r w:rsidRPr="00786631">
              <w:rPr>
                <w:rFonts w:asciiTheme="majorHAnsi" w:hAnsiTheme="majorHAnsi"/>
                <w:sz w:val="24"/>
              </w:rPr>
              <w:t>D-</w:t>
            </w:r>
          </w:p>
        </w:tc>
        <w:tc>
          <w:tcPr>
            <w:tcW w:w="1197" w:type="dxa"/>
          </w:tcPr>
          <w:p w:rsidR="00CF4CE0" w:rsidRPr="00786631" w:rsidRDefault="007225B6" w:rsidP="00CF4CE0">
            <w:pPr>
              <w:pStyle w:val="ListParagraph"/>
              <w:ind w:left="0"/>
              <w:rPr>
                <w:rFonts w:asciiTheme="majorHAnsi" w:hAnsiTheme="majorHAnsi"/>
                <w:sz w:val="24"/>
              </w:rPr>
            </w:pPr>
            <w:r w:rsidRPr="00786631">
              <w:rPr>
                <w:rFonts w:asciiTheme="majorHAnsi" w:hAnsiTheme="majorHAnsi"/>
                <w:sz w:val="24"/>
              </w:rPr>
              <w:t>60-62%</w:t>
            </w:r>
          </w:p>
        </w:tc>
      </w:tr>
    </w:tbl>
    <w:p w:rsidR="00CF4CE0" w:rsidRPr="00786631" w:rsidRDefault="00CF4CE0" w:rsidP="00CF4CE0">
      <w:pPr>
        <w:pStyle w:val="ListParagraph"/>
        <w:ind w:left="1080"/>
        <w:rPr>
          <w:rFonts w:asciiTheme="majorHAnsi" w:hAnsiTheme="majorHAnsi"/>
          <w:sz w:val="24"/>
        </w:rPr>
      </w:pPr>
    </w:p>
    <w:p w:rsidR="00692F63" w:rsidRPr="00786631" w:rsidRDefault="00692F63">
      <w:pPr>
        <w:rPr>
          <w:rFonts w:asciiTheme="majorHAnsi" w:hAnsiTheme="majorHAnsi"/>
          <w:sz w:val="24"/>
        </w:rPr>
      </w:pPr>
    </w:p>
    <w:p w:rsidR="002056D9" w:rsidRDefault="002056D9">
      <w:pPr>
        <w:rPr>
          <w:rFonts w:asciiTheme="majorHAnsi" w:hAnsiTheme="majorHAnsi"/>
        </w:rPr>
      </w:pPr>
    </w:p>
    <w:p w:rsidR="002056D9" w:rsidRDefault="002056D9">
      <w:pPr>
        <w:rPr>
          <w:rFonts w:asciiTheme="majorHAnsi" w:hAnsiTheme="majorHAnsi"/>
        </w:rPr>
      </w:pPr>
    </w:p>
    <w:p w:rsidR="002056D9" w:rsidRDefault="002056D9">
      <w:pPr>
        <w:pBdr>
          <w:bottom w:val="single" w:sz="6" w:space="1" w:color="auto"/>
        </w:pBdr>
        <w:rPr>
          <w:rFonts w:asciiTheme="majorHAnsi" w:hAnsiTheme="majorHAnsi"/>
        </w:rPr>
      </w:pPr>
    </w:p>
    <w:p w:rsidR="002056D9" w:rsidRDefault="002056D9">
      <w:pPr>
        <w:rPr>
          <w:rFonts w:asciiTheme="majorHAnsi" w:hAnsiTheme="majorHAnsi"/>
        </w:rPr>
      </w:pPr>
    </w:p>
    <w:p w:rsidR="002056D9" w:rsidRDefault="002056D9">
      <w:pPr>
        <w:rPr>
          <w:rFonts w:asciiTheme="majorHAnsi" w:hAnsiTheme="majorHAnsi"/>
        </w:rPr>
      </w:pPr>
    </w:p>
    <w:p w:rsidR="002056D9" w:rsidRDefault="002056D9">
      <w:pPr>
        <w:rPr>
          <w:rFonts w:asciiTheme="majorHAnsi" w:hAnsiTheme="majorHAnsi"/>
        </w:rPr>
      </w:pPr>
    </w:p>
    <w:p w:rsidR="002056D9" w:rsidRDefault="002056D9">
      <w:pPr>
        <w:rPr>
          <w:rFonts w:asciiTheme="majorHAnsi" w:hAnsiTheme="majorHAnsi"/>
        </w:rPr>
      </w:pPr>
      <w:r>
        <w:rPr>
          <w:rFonts w:asciiTheme="majorHAnsi" w:hAnsiTheme="majorHAnsi"/>
        </w:rPr>
        <w:t>Parent Signature: __________________________________________________________________________________________</w:t>
      </w:r>
    </w:p>
    <w:p w:rsidR="002056D9" w:rsidRDefault="002056D9">
      <w:pPr>
        <w:rPr>
          <w:rFonts w:asciiTheme="majorHAnsi" w:hAnsiTheme="majorHAnsi"/>
        </w:rPr>
      </w:pPr>
    </w:p>
    <w:p w:rsidR="002056D9" w:rsidRDefault="002056D9">
      <w:pPr>
        <w:rPr>
          <w:rFonts w:asciiTheme="majorHAnsi" w:hAnsiTheme="majorHAnsi"/>
        </w:rPr>
      </w:pPr>
    </w:p>
    <w:p w:rsidR="002056D9" w:rsidRDefault="002056D9">
      <w:pPr>
        <w:rPr>
          <w:rFonts w:asciiTheme="majorHAnsi" w:hAnsiTheme="majorHAnsi"/>
        </w:rPr>
      </w:pPr>
      <w:r>
        <w:rPr>
          <w:rFonts w:asciiTheme="majorHAnsi" w:hAnsiTheme="majorHAnsi"/>
        </w:rPr>
        <w:t>Student Signature: ________________________________________________________________________________________</w:t>
      </w:r>
    </w:p>
    <w:p w:rsidR="00E05109" w:rsidRDefault="00E05109">
      <w:pPr>
        <w:rPr>
          <w:rFonts w:asciiTheme="majorHAnsi" w:hAnsiTheme="majorHAnsi"/>
        </w:rPr>
      </w:pPr>
    </w:p>
    <w:p w:rsidR="00E05109" w:rsidRDefault="00E05109">
      <w:pPr>
        <w:rPr>
          <w:rFonts w:asciiTheme="majorHAnsi" w:hAnsiTheme="majorHAnsi"/>
        </w:rPr>
      </w:pPr>
      <w:r>
        <w:rPr>
          <w:rFonts w:asciiTheme="majorHAnsi" w:hAnsiTheme="majorHAnsi"/>
        </w:rPr>
        <w:t>Date: ____________________________  Period: ________________</w:t>
      </w:r>
    </w:p>
    <w:p w:rsidR="00E05109" w:rsidRDefault="00E05109">
      <w:pPr>
        <w:rPr>
          <w:rFonts w:asciiTheme="majorHAnsi" w:hAnsiTheme="majorHAnsi"/>
        </w:rPr>
      </w:pPr>
    </w:p>
    <w:p w:rsidR="00E05109" w:rsidRPr="004055F2" w:rsidRDefault="00E05109">
      <w:pPr>
        <w:rPr>
          <w:rFonts w:asciiTheme="majorHAnsi" w:hAnsiTheme="majorHAnsi"/>
        </w:rPr>
      </w:pPr>
      <w:r>
        <w:rPr>
          <w:rFonts w:asciiTheme="majorHAnsi" w:hAnsiTheme="majorHAnsi"/>
        </w:rPr>
        <w:t>Student’s Printed Name: __________________________________________________________________________________</w:t>
      </w:r>
    </w:p>
    <w:sectPr w:rsidR="00E05109" w:rsidRPr="004055F2" w:rsidSect="00B840EF">
      <w:pgSz w:w="12240" w:h="15840"/>
      <w:pgMar w:top="5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114"/>
    <w:multiLevelType w:val="hybridMultilevel"/>
    <w:tmpl w:val="2D2C53AE"/>
    <w:lvl w:ilvl="0" w:tplc="E7E604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9F275D"/>
    <w:multiLevelType w:val="hybridMultilevel"/>
    <w:tmpl w:val="59CC48B8"/>
    <w:lvl w:ilvl="0" w:tplc="EEB08C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366D7E"/>
    <w:multiLevelType w:val="hybridMultilevel"/>
    <w:tmpl w:val="F670F26C"/>
    <w:lvl w:ilvl="0" w:tplc="0D28FD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AB0CF9"/>
    <w:multiLevelType w:val="hybridMultilevel"/>
    <w:tmpl w:val="20EC4AF2"/>
    <w:lvl w:ilvl="0" w:tplc="6EEAAA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DE103BA"/>
    <w:multiLevelType w:val="hybridMultilevel"/>
    <w:tmpl w:val="362C89AA"/>
    <w:lvl w:ilvl="0" w:tplc="485E95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EAD07FF"/>
    <w:multiLevelType w:val="hybridMultilevel"/>
    <w:tmpl w:val="99A26908"/>
    <w:lvl w:ilvl="0" w:tplc="1D3A8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49E"/>
    <w:rsid w:val="0004414A"/>
    <w:rsid w:val="00083E8C"/>
    <w:rsid w:val="000D49A7"/>
    <w:rsid w:val="000E1C3C"/>
    <w:rsid w:val="000E45A4"/>
    <w:rsid w:val="000F2F00"/>
    <w:rsid w:val="001321AA"/>
    <w:rsid w:val="0014202F"/>
    <w:rsid w:val="001628D4"/>
    <w:rsid w:val="001778B6"/>
    <w:rsid w:val="00177F0E"/>
    <w:rsid w:val="001F0883"/>
    <w:rsid w:val="001F2C29"/>
    <w:rsid w:val="002056D9"/>
    <w:rsid w:val="0025331F"/>
    <w:rsid w:val="002D0D9D"/>
    <w:rsid w:val="002F4CF8"/>
    <w:rsid w:val="00306905"/>
    <w:rsid w:val="00321F08"/>
    <w:rsid w:val="00354971"/>
    <w:rsid w:val="00401AC2"/>
    <w:rsid w:val="004055F2"/>
    <w:rsid w:val="00405865"/>
    <w:rsid w:val="0042154A"/>
    <w:rsid w:val="004303D5"/>
    <w:rsid w:val="00463361"/>
    <w:rsid w:val="00470AB9"/>
    <w:rsid w:val="004A2959"/>
    <w:rsid w:val="004B53EA"/>
    <w:rsid w:val="004D74BA"/>
    <w:rsid w:val="004F36CB"/>
    <w:rsid w:val="00532B93"/>
    <w:rsid w:val="00571AFE"/>
    <w:rsid w:val="005A29C5"/>
    <w:rsid w:val="005E4B41"/>
    <w:rsid w:val="005F69CD"/>
    <w:rsid w:val="00692F63"/>
    <w:rsid w:val="006A7B4A"/>
    <w:rsid w:val="006C3E01"/>
    <w:rsid w:val="006F656E"/>
    <w:rsid w:val="007225B6"/>
    <w:rsid w:val="00731323"/>
    <w:rsid w:val="0073649E"/>
    <w:rsid w:val="0074559C"/>
    <w:rsid w:val="00780A8E"/>
    <w:rsid w:val="00783B84"/>
    <w:rsid w:val="00786631"/>
    <w:rsid w:val="00797C7D"/>
    <w:rsid w:val="007F1333"/>
    <w:rsid w:val="007F221D"/>
    <w:rsid w:val="00835CC2"/>
    <w:rsid w:val="00864A2E"/>
    <w:rsid w:val="0089106F"/>
    <w:rsid w:val="008E63BB"/>
    <w:rsid w:val="00902433"/>
    <w:rsid w:val="00904727"/>
    <w:rsid w:val="00933A81"/>
    <w:rsid w:val="00977836"/>
    <w:rsid w:val="009C5F0E"/>
    <w:rsid w:val="009E2EED"/>
    <w:rsid w:val="00A42136"/>
    <w:rsid w:val="00A44C76"/>
    <w:rsid w:val="00AE363F"/>
    <w:rsid w:val="00AE3A05"/>
    <w:rsid w:val="00AE62F0"/>
    <w:rsid w:val="00B25232"/>
    <w:rsid w:val="00B404F4"/>
    <w:rsid w:val="00B647A7"/>
    <w:rsid w:val="00B650A8"/>
    <w:rsid w:val="00B840EF"/>
    <w:rsid w:val="00B90810"/>
    <w:rsid w:val="00BB225B"/>
    <w:rsid w:val="00BB6167"/>
    <w:rsid w:val="00BD02AE"/>
    <w:rsid w:val="00CA7F63"/>
    <w:rsid w:val="00CB4192"/>
    <w:rsid w:val="00CD59AD"/>
    <w:rsid w:val="00CF3C12"/>
    <w:rsid w:val="00CF4CE0"/>
    <w:rsid w:val="00DF4D37"/>
    <w:rsid w:val="00E05109"/>
    <w:rsid w:val="00E32469"/>
    <w:rsid w:val="00E85C3A"/>
    <w:rsid w:val="00F0196D"/>
    <w:rsid w:val="00F518FA"/>
    <w:rsid w:val="00F76F20"/>
    <w:rsid w:val="00FD5E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C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3D5"/>
    <w:rPr>
      <w:color w:val="0000FF" w:themeColor="hyperlink"/>
      <w:u w:val="single"/>
    </w:rPr>
  </w:style>
  <w:style w:type="paragraph" w:styleId="ListParagraph">
    <w:name w:val="List Paragraph"/>
    <w:basedOn w:val="Normal"/>
    <w:uiPriority w:val="34"/>
    <w:qFormat/>
    <w:rsid w:val="00797C7D"/>
    <w:pPr>
      <w:ind w:left="720"/>
      <w:contextualSpacing/>
    </w:pPr>
  </w:style>
  <w:style w:type="table" w:styleId="TableGrid">
    <w:name w:val="Table Grid"/>
    <w:basedOn w:val="TableNormal"/>
    <w:uiPriority w:val="59"/>
    <w:rsid w:val="00CF4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055F2"/>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4055F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32469"/>
    <w:rPr>
      <w:rFonts w:ascii="Tahoma" w:hAnsi="Tahoma" w:cs="Tahoma"/>
      <w:sz w:val="16"/>
      <w:szCs w:val="16"/>
    </w:rPr>
  </w:style>
  <w:style w:type="character" w:customStyle="1" w:styleId="BalloonTextChar">
    <w:name w:val="Balloon Text Char"/>
    <w:basedOn w:val="DefaultParagraphFont"/>
    <w:link w:val="BalloonText"/>
    <w:uiPriority w:val="99"/>
    <w:semiHidden/>
    <w:rsid w:val="00E32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C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3D5"/>
    <w:rPr>
      <w:color w:val="0000FF" w:themeColor="hyperlink"/>
      <w:u w:val="single"/>
    </w:rPr>
  </w:style>
  <w:style w:type="paragraph" w:styleId="ListParagraph">
    <w:name w:val="List Paragraph"/>
    <w:basedOn w:val="Normal"/>
    <w:uiPriority w:val="34"/>
    <w:qFormat/>
    <w:rsid w:val="00797C7D"/>
    <w:pPr>
      <w:ind w:left="720"/>
      <w:contextualSpacing/>
    </w:pPr>
  </w:style>
  <w:style w:type="table" w:styleId="TableGrid">
    <w:name w:val="Table Grid"/>
    <w:basedOn w:val="TableNormal"/>
    <w:uiPriority w:val="59"/>
    <w:rsid w:val="00CF4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055F2"/>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4055F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32469"/>
    <w:rPr>
      <w:rFonts w:ascii="Tahoma" w:hAnsi="Tahoma" w:cs="Tahoma"/>
      <w:sz w:val="16"/>
      <w:szCs w:val="16"/>
    </w:rPr>
  </w:style>
  <w:style w:type="character" w:customStyle="1" w:styleId="BalloonTextChar">
    <w:name w:val="Balloon Text Char"/>
    <w:basedOn w:val="DefaultParagraphFont"/>
    <w:link w:val="BalloonText"/>
    <w:uiPriority w:val="99"/>
    <w:semiHidden/>
    <w:rsid w:val="00E32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bhs</dc:creator>
  <cp:lastModifiedBy>user</cp:lastModifiedBy>
  <cp:revision>6</cp:revision>
  <cp:lastPrinted>2015-09-08T12:49:00Z</cp:lastPrinted>
  <dcterms:created xsi:type="dcterms:W3CDTF">2014-08-25T16:20:00Z</dcterms:created>
  <dcterms:modified xsi:type="dcterms:W3CDTF">2015-09-08T12:50:00Z</dcterms:modified>
</cp:coreProperties>
</file>